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sz w:val="26"/>
          <w:szCs w:val="26"/>
        </w:rPr>
      </w:pPr>
      <w:bookmarkStart w:colFirst="0" w:colLast="0" w:name="_xz1ak0qfxgdv" w:id="0"/>
      <w:bookmarkEnd w:id="0"/>
      <w:r w:rsidDel="00000000" w:rsidR="00000000" w:rsidRPr="00000000">
        <w:rPr>
          <w:b w:val="1"/>
          <w:bCs w:val="1"/>
          <w:color w:val="000000"/>
          <w:sz w:val="26"/>
          <w:szCs w:val="26"/>
          <w:rtl w:val="0"/>
        </w:rPr>
        <w:t xml:space="preserve">The Rise of Online Togel: A Modern Perspective</w:t>
      </w:r>
    </w:p>
    <w:p w:rsidR="00000000" w:rsidDel="00000000" w:rsidP="00000000" w:rsidRDefault="00000000" w:rsidRPr="00000000" w14:paraId="00000002">
      <w:pPr>
        <w:spacing w:after="240" w:before="240" w:lineRule="auto"/>
        <w:rPr/>
      </w:pPr>
      <w:r w:rsidDel="00000000" w:rsidR="00000000" w:rsidRPr="00000000">
        <w:rPr>
          <w:rtl w:val="0"/>
        </w:rPr>
        <w:t xml:space="preserve">In recent years, </w:t>
      </w:r>
      <w:hyperlink r:id="rId6">
        <w:r w:rsidDel="00000000" w:rsidR="00000000" w:rsidRPr="00000000">
          <w:rPr>
            <w:i w:val="1"/>
            <w:iCs w:val="1"/>
            <w:color w:val="1155cc"/>
            <w:u w:val="single"/>
            <w:rtl w:val="0"/>
          </w:rPr>
          <w:t xml:space="preserve">togel online</w:t>
        </w:r>
      </w:hyperlink>
      <w:r w:rsidDel="00000000" w:rsidR="00000000" w:rsidRPr="00000000">
        <w:rPr>
          <w:rtl w:val="0"/>
        </w:rPr>
        <w:t xml:space="preserve"> has gained significant popularity across various parts of the world. Originally derived from traditional number-based lottery games, togel has evolved into a digital experience that attracts players seeking convenience, excitement, and potential rewards. With the advancement of technology and widespread internet access, this form of gaming has transformed into a global phenomenon.</w:t>
      </w:r>
    </w:p>
    <w:p w:rsidR="00000000" w:rsidDel="00000000" w:rsidP="00000000" w:rsidRDefault="00000000" w:rsidRPr="00000000" w14:paraId="00000003">
      <w:pPr>
        <w:pStyle w:val="Heading4"/>
        <w:keepNext w:val="0"/>
        <w:keepLines w:val="0"/>
        <w:spacing w:after="40" w:before="240" w:lineRule="auto"/>
        <w:rPr>
          <w:b w:val="1"/>
          <w:bCs w:val="1"/>
          <w:color w:val="000000"/>
          <w:sz w:val="22"/>
          <w:szCs w:val="22"/>
        </w:rPr>
      </w:pPr>
      <w:bookmarkStart w:colFirst="0" w:colLast="0" w:name="_ggmemk2eeqgt" w:id="1"/>
      <w:bookmarkEnd w:id="1"/>
      <w:r w:rsidDel="00000000" w:rsidR="00000000" w:rsidRPr="00000000">
        <w:rPr>
          <w:b w:val="1"/>
          <w:bCs w:val="1"/>
          <w:color w:val="000000"/>
          <w:sz w:val="22"/>
          <w:szCs w:val="22"/>
          <w:rtl w:val="0"/>
        </w:rPr>
        <w:t xml:space="preserve">What is Online Togel?</w:t>
      </w:r>
    </w:p>
    <w:p w:rsidR="00000000" w:rsidDel="00000000" w:rsidP="00000000" w:rsidRDefault="00000000" w:rsidRPr="00000000" w14:paraId="00000004">
      <w:pPr>
        <w:spacing w:after="240" w:before="240" w:lineRule="auto"/>
        <w:rPr/>
      </w:pPr>
      <w:r w:rsidDel="00000000" w:rsidR="00000000" w:rsidRPr="00000000">
        <w:rPr>
          <w:rtl w:val="0"/>
        </w:rPr>
        <w:t xml:space="preserve">Online togel refers to a digital version of traditional lottery-style games where players select a set of numbers and place bets based on their predictions. The outcome is usually determined by official draws from different regions, such as Singapore, Hong Kong, or Sydney markets. Unlike traditional lottery systems, online togel platforms allow users to participate anytime and from anywhere, using their smartphones or computers.</w:t>
      </w:r>
    </w:p>
    <w:p w:rsidR="00000000" w:rsidDel="00000000" w:rsidP="00000000" w:rsidRDefault="00000000" w:rsidRPr="00000000" w14:paraId="00000005">
      <w:pPr>
        <w:pStyle w:val="Heading4"/>
        <w:keepNext w:val="0"/>
        <w:keepLines w:val="0"/>
        <w:spacing w:after="40" w:before="240" w:lineRule="auto"/>
        <w:rPr>
          <w:b w:val="1"/>
          <w:bCs w:val="1"/>
          <w:color w:val="000000"/>
          <w:sz w:val="22"/>
          <w:szCs w:val="22"/>
        </w:rPr>
      </w:pPr>
      <w:bookmarkStart w:colFirst="0" w:colLast="0" w:name="_jhhrdh7nm7qw" w:id="2"/>
      <w:bookmarkEnd w:id="2"/>
      <w:r w:rsidDel="00000000" w:rsidR="00000000" w:rsidRPr="00000000">
        <w:rPr>
          <w:b w:val="1"/>
          <w:bCs w:val="1"/>
          <w:color w:val="000000"/>
          <w:sz w:val="22"/>
          <w:szCs w:val="22"/>
          <w:rtl w:val="0"/>
        </w:rPr>
        <w:t xml:space="preserve">Why is Online Togel Popular?</w:t>
      </w:r>
    </w:p>
    <w:p w:rsidR="00000000" w:rsidDel="00000000" w:rsidP="00000000" w:rsidRDefault="00000000" w:rsidRPr="00000000" w14:paraId="00000006">
      <w:pPr>
        <w:spacing w:after="240" w:before="240" w:lineRule="auto"/>
        <w:rPr/>
      </w:pPr>
      <w:r w:rsidDel="00000000" w:rsidR="00000000" w:rsidRPr="00000000">
        <w:rPr>
          <w:rtl w:val="0"/>
        </w:rPr>
        <w:t xml:space="preserve">One of the main reasons for the popularity of online togel is its simplicity. Players do not need extensive knowledge or strategies to get started. The rules are straightforward, making it accessible to beginners. Additionally, online platforms often offer multiple betting options, flexible stakes, and attractive bonuses that enhance the overall gaming experience.</w:t>
      </w:r>
    </w:p>
    <w:p w:rsidR="00000000" w:rsidDel="00000000" w:rsidP="00000000" w:rsidRDefault="00000000" w:rsidRPr="00000000" w14:paraId="00000007">
      <w:pPr>
        <w:spacing w:after="240" w:before="240" w:lineRule="auto"/>
        <w:rPr/>
      </w:pPr>
      <w:r w:rsidDel="00000000" w:rsidR="00000000" w:rsidRPr="00000000">
        <w:rPr>
          <w:rtl w:val="0"/>
        </w:rPr>
        <w:t xml:space="preserve">Convenience is another key factor. Players no longer need to visit physical locations to place bets. With just a few clicks, they can register, deposit funds, and start playing instantly. Many platforms also provide secure payment methods and user-friendly interfaces, which further boost their appeal.</w:t>
      </w:r>
    </w:p>
    <w:p w:rsidR="00000000" w:rsidDel="00000000" w:rsidP="00000000" w:rsidRDefault="00000000" w:rsidRPr="00000000" w14:paraId="00000008">
      <w:pPr>
        <w:pStyle w:val="Heading4"/>
        <w:keepNext w:val="0"/>
        <w:keepLines w:val="0"/>
        <w:spacing w:after="40" w:before="240" w:lineRule="auto"/>
        <w:rPr>
          <w:b w:val="1"/>
          <w:bCs w:val="1"/>
          <w:color w:val="000000"/>
          <w:sz w:val="22"/>
          <w:szCs w:val="22"/>
        </w:rPr>
      </w:pPr>
      <w:bookmarkStart w:colFirst="0" w:colLast="0" w:name="_oxm3wia2a3l0" w:id="3"/>
      <w:bookmarkEnd w:id="3"/>
      <w:r w:rsidDel="00000000" w:rsidR="00000000" w:rsidRPr="00000000">
        <w:rPr>
          <w:b w:val="1"/>
          <w:bCs w:val="1"/>
          <w:color w:val="000000"/>
          <w:sz w:val="22"/>
          <w:szCs w:val="22"/>
          <w:rtl w:val="0"/>
        </w:rPr>
        <w:t xml:space="preserve">Features of Online Togel Platforms</w:t>
      </w:r>
    </w:p>
    <w:p w:rsidR="00000000" w:rsidDel="00000000" w:rsidP="00000000" w:rsidRDefault="00000000" w:rsidRPr="00000000" w14:paraId="00000009">
      <w:pPr>
        <w:spacing w:after="240" w:before="240" w:lineRule="auto"/>
        <w:rPr/>
      </w:pPr>
      <w:r w:rsidDel="00000000" w:rsidR="00000000" w:rsidRPr="00000000">
        <w:rPr>
          <w:rtl w:val="0"/>
        </w:rPr>
        <w:t xml:space="preserve">Modern togel websites are designed with user experience in mind. Common features include:</w:t>
      </w:r>
    </w:p>
    <w:p w:rsidR="00000000" w:rsidDel="00000000" w:rsidP="00000000" w:rsidRDefault="00000000" w:rsidRPr="00000000" w14:paraId="0000000A">
      <w:pPr>
        <w:numPr>
          <w:ilvl w:val="0"/>
          <w:numId w:val="1"/>
        </w:numPr>
        <w:spacing w:after="0" w:afterAutospacing="0" w:before="240" w:lineRule="auto"/>
        <w:ind w:left="720" w:hanging="360"/>
      </w:pPr>
      <w:r w:rsidDel="00000000" w:rsidR="00000000" w:rsidRPr="00000000">
        <w:rPr>
          <w:b w:val="1"/>
          <w:bCs w:val="1"/>
          <w:rtl w:val="0"/>
        </w:rPr>
        <w:t xml:space="preserve">Multiple Game Variations:</w:t>
      </w:r>
      <w:r w:rsidDel="00000000" w:rsidR="00000000" w:rsidRPr="00000000">
        <w:rPr>
          <w:rtl w:val="0"/>
        </w:rPr>
        <w:t xml:space="preserve"> Players can choose from different types of bets such as 2D, 3D, and 4D.</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Live Results:</w:t>
      </w:r>
      <w:r w:rsidDel="00000000" w:rsidR="00000000" w:rsidRPr="00000000">
        <w:rPr>
          <w:rtl w:val="0"/>
        </w:rPr>
        <w:t xml:space="preserve"> Real-time updates allow users to track results instantly.</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b w:val="1"/>
          <w:bCs w:val="1"/>
          <w:rtl w:val="0"/>
        </w:rPr>
        <w:t xml:space="preserve">Bonuses and Promotions:</w:t>
      </w:r>
      <w:r w:rsidDel="00000000" w:rsidR="00000000" w:rsidRPr="00000000">
        <w:rPr>
          <w:rtl w:val="0"/>
        </w:rPr>
        <w:t xml:space="preserve"> Many platforms offer welcome bonuses, cashback deals, and referral rewards.</w:t>
      </w:r>
    </w:p>
    <w:p w:rsidR="00000000" w:rsidDel="00000000" w:rsidP="00000000" w:rsidRDefault="00000000" w:rsidRPr="00000000" w14:paraId="0000000D">
      <w:pPr>
        <w:numPr>
          <w:ilvl w:val="0"/>
          <w:numId w:val="1"/>
        </w:numPr>
        <w:spacing w:after="240" w:before="0" w:beforeAutospacing="0" w:lineRule="auto"/>
        <w:ind w:left="720" w:hanging="360"/>
      </w:pPr>
      <w:r w:rsidDel="00000000" w:rsidR="00000000" w:rsidRPr="00000000">
        <w:rPr>
          <w:b w:val="1"/>
          <w:bCs w:val="1"/>
          <w:rtl w:val="0"/>
        </w:rPr>
        <w:t xml:space="preserve">Mobile Compatibility:</w:t>
      </w:r>
      <w:r w:rsidDel="00000000" w:rsidR="00000000" w:rsidRPr="00000000">
        <w:rPr>
          <w:rtl w:val="0"/>
        </w:rPr>
        <w:t xml:space="preserve"> Most sites are optimized for mobile devices, ensuring seamless gameplay on the go.</w:t>
      </w:r>
    </w:p>
    <w:p w:rsidR="00000000" w:rsidDel="00000000" w:rsidP="00000000" w:rsidRDefault="00000000" w:rsidRPr="00000000" w14:paraId="0000000E">
      <w:pPr>
        <w:pStyle w:val="Heading4"/>
        <w:keepNext w:val="0"/>
        <w:keepLines w:val="0"/>
        <w:spacing w:after="40" w:before="240" w:lineRule="auto"/>
        <w:rPr>
          <w:b w:val="1"/>
          <w:bCs w:val="1"/>
          <w:color w:val="000000"/>
          <w:sz w:val="22"/>
          <w:szCs w:val="22"/>
        </w:rPr>
      </w:pPr>
      <w:bookmarkStart w:colFirst="0" w:colLast="0" w:name="_ddx57bnf384n" w:id="4"/>
      <w:bookmarkEnd w:id="4"/>
      <w:r w:rsidDel="00000000" w:rsidR="00000000" w:rsidRPr="00000000">
        <w:rPr>
          <w:b w:val="1"/>
          <w:bCs w:val="1"/>
          <w:color w:val="000000"/>
          <w:sz w:val="22"/>
          <w:szCs w:val="22"/>
          <w:rtl w:val="0"/>
        </w:rPr>
        <w:t xml:space="preserve">Risks and Considerations</w:t>
      </w:r>
    </w:p>
    <w:p w:rsidR="00000000" w:rsidDel="00000000" w:rsidP="00000000" w:rsidRDefault="00000000" w:rsidRPr="00000000" w14:paraId="0000000F">
      <w:pPr>
        <w:spacing w:after="240" w:before="240" w:lineRule="auto"/>
        <w:rPr/>
      </w:pPr>
      <w:r w:rsidDel="00000000" w:rsidR="00000000" w:rsidRPr="00000000">
        <w:rPr>
          <w:rtl w:val="0"/>
        </w:rPr>
        <w:t xml:space="preserve">While online togel can be entertaining, it is important to approach it responsibly. Like any form of gambling, there are risks involved, including financial loss and potential addiction. Players should set limits, avoid chasing losses, and only play with money they can afford to lose.</w:t>
      </w:r>
    </w:p>
    <w:p w:rsidR="00000000" w:rsidDel="00000000" w:rsidP="00000000" w:rsidRDefault="00000000" w:rsidRPr="00000000" w14:paraId="00000010">
      <w:pPr>
        <w:spacing w:after="240" w:before="240" w:lineRule="auto"/>
        <w:rPr/>
      </w:pPr>
      <w:r w:rsidDel="00000000" w:rsidR="00000000" w:rsidRPr="00000000">
        <w:rPr>
          <w:rtl w:val="0"/>
        </w:rPr>
        <w:t xml:space="preserve">Additionally, choosing a reliable and licensed platform is crucial. This helps ensure fair gameplay, secure transactions, and protection of personal information.</w:t>
      </w:r>
    </w:p>
    <w:p w:rsidR="00000000" w:rsidDel="00000000" w:rsidP="00000000" w:rsidRDefault="00000000" w:rsidRPr="00000000" w14:paraId="00000011">
      <w:pPr>
        <w:pStyle w:val="Heading4"/>
        <w:keepNext w:val="0"/>
        <w:keepLines w:val="0"/>
        <w:spacing w:after="40" w:before="240" w:lineRule="auto"/>
        <w:rPr>
          <w:b w:val="1"/>
          <w:bCs w:val="1"/>
          <w:color w:val="000000"/>
          <w:sz w:val="22"/>
          <w:szCs w:val="22"/>
        </w:rPr>
      </w:pPr>
      <w:bookmarkStart w:colFirst="0" w:colLast="0" w:name="_njhijcp6b3p5" w:id="5"/>
      <w:bookmarkEnd w:id="5"/>
      <w:r w:rsidDel="00000000" w:rsidR="00000000" w:rsidRPr="00000000">
        <w:rPr>
          <w:b w:val="1"/>
          <w:bCs w:val="1"/>
          <w:color w:val="000000"/>
          <w:sz w:val="22"/>
          <w:szCs w:val="22"/>
          <w:rtl w:val="0"/>
        </w:rPr>
        <w:t xml:space="preserve">The Future of Online Togel</w:t>
      </w:r>
    </w:p>
    <w:p w:rsidR="00000000" w:rsidDel="00000000" w:rsidP="00000000" w:rsidRDefault="00000000" w:rsidRPr="00000000" w14:paraId="00000012">
      <w:pPr>
        <w:spacing w:after="240" w:before="240" w:lineRule="auto"/>
        <w:rPr/>
      </w:pPr>
      <w:r w:rsidDel="00000000" w:rsidR="00000000" w:rsidRPr="00000000">
        <w:rPr>
          <w:rtl w:val="0"/>
        </w:rPr>
        <w:t xml:space="preserve">As technology continues to evolve, the future of online togel looks promising. Innovations such as mobile apps, enhanced security systems, and interactive features are expected to further improve the gaming experience. However, increased regulation may also play a role in shaping the industry, ensuring safer and more transparent operations.</w:t>
      </w:r>
    </w:p>
    <w:p w:rsidR="00000000" w:rsidDel="00000000" w:rsidP="00000000" w:rsidRDefault="00000000" w:rsidRPr="00000000" w14:paraId="00000013">
      <w:pPr>
        <w:pStyle w:val="Heading4"/>
        <w:keepNext w:val="0"/>
        <w:keepLines w:val="0"/>
        <w:spacing w:after="40" w:before="240" w:lineRule="auto"/>
        <w:rPr>
          <w:b w:val="1"/>
          <w:bCs w:val="1"/>
          <w:color w:val="000000"/>
          <w:sz w:val="22"/>
          <w:szCs w:val="22"/>
        </w:rPr>
      </w:pPr>
      <w:bookmarkStart w:colFirst="0" w:colLast="0" w:name="_vlozva37lhrb" w:id="6"/>
      <w:bookmarkEnd w:id="6"/>
      <w:r w:rsidDel="00000000" w:rsidR="00000000" w:rsidRPr="00000000">
        <w:rPr>
          <w:b w:val="1"/>
          <w:bCs w:val="1"/>
          <w:color w:val="000000"/>
          <w:sz w:val="22"/>
          <w:szCs w:val="22"/>
          <w:rtl w:val="0"/>
        </w:rPr>
        <w:t xml:space="preserve">Conclusion</w:t>
      </w:r>
    </w:p>
    <w:p w:rsidR="00000000" w:rsidDel="00000000" w:rsidP="00000000" w:rsidRDefault="00000000" w:rsidRPr="00000000" w14:paraId="00000014">
      <w:pPr>
        <w:spacing w:after="240" w:before="240" w:lineRule="auto"/>
        <w:rPr/>
      </w:pPr>
      <w:r w:rsidDel="00000000" w:rsidR="00000000" w:rsidRPr="00000000">
        <w:rPr>
          <w:rtl w:val="0"/>
        </w:rPr>
        <w:t xml:space="preserve">Online togel represents a modern adaptation of a traditional game, combining simplicity with digital convenience. While it offers excitement and potential rewards, players should always prioritize responsible gaming. By understanding the risks and choosing trustworthy platforms, users can enjoy a safe and engaging experience in the world of online togel.</w:t>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vega-licious.com/homemade-low-fat-whole-wheat-tortilla-reci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